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bidi w:val="0"/>
        <w:jc w:val="both"/>
        <w:rPr>
          <w:rFonts w:ascii="verdana" w:hAnsi="verdana"/>
          <w:sz w:val="24"/>
          <w:szCs w:val="24"/>
        </w:rPr>
      </w:pPr>
      <w:r>
        <w:rPr>
          <w:rFonts w:ascii="verdana" w:hAnsi="verdana"/>
          <w:b w:val="false"/>
          <w:i w:val="false"/>
          <w:color w:val="000000"/>
          <w:sz w:val="24"/>
          <w:szCs w:val="24"/>
          <w:lang w:val="it-IT"/>
        </w:rPr>
        <w:t xml:space="preserve">Da </w:t>
      </w:r>
      <w:r>
        <w:rPr>
          <w:rFonts w:ascii="verdana" w:hAnsi="verdana"/>
          <w:b/>
          <w:i w:val="false"/>
          <w:color w:val="000000"/>
          <w:sz w:val="24"/>
          <w:szCs w:val="24"/>
          <w:lang w:val="it-IT"/>
        </w:rPr>
        <w:t xml:space="preserve">"il Giornale", </w:t>
      </w:r>
      <w:r>
        <w:rPr>
          <w:rFonts w:ascii="verdana" w:hAnsi="verdana"/>
          <w:b w:val="false"/>
          <w:i w:val="false"/>
          <w:color w:val="000000"/>
          <w:sz w:val="24"/>
          <w:szCs w:val="24"/>
          <w:lang w:val="it-IT"/>
        </w:rPr>
        <w:t>luned</w:t>
      </w:r>
      <w:r>
        <w:rPr>
          <w:rFonts w:eastAsia="Times New Roman" w:cs="Times New Roman" w:ascii="verdana" w:hAnsi="verdana"/>
          <w:b w:val="false"/>
          <w:i w:val="false"/>
          <w:color w:val="000000"/>
          <w:sz w:val="24"/>
          <w:szCs w:val="24"/>
          <w:lang w:val="it-IT"/>
        </w:rPr>
        <w:t>ì 9 novembre 1992</w:t>
      </w:r>
    </w:p>
    <w:p>
      <w:pPr>
        <w:pStyle w:val="Normal"/>
        <w:shd w:val="clear" w:fill="FFFFFF"/>
        <w:bidi w:val="0"/>
        <w:jc w:val="both"/>
        <w:rPr>
          <w:rFonts w:ascii="verdana" w:hAnsi="verdana" w:eastAsia="Times New Roman" w:cs="Times New Roman"/>
          <w:b w:val="false"/>
          <w:b w:val="false"/>
          <w:i w:val="false"/>
          <w:i w:val="false"/>
          <w:color w:val="000000"/>
          <w:sz w:val="24"/>
          <w:szCs w:val="24"/>
          <w:lang w:val="it-IT"/>
        </w:rPr>
      </w:pPr>
      <w:r>
        <w:rPr>
          <w:rFonts w:eastAsia="Times New Roman" w:cs="Times New Roman" w:ascii="verdana" w:hAnsi="verdana"/>
          <w:b w:val="false"/>
          <w:i w:val="false"/>
          <w:color w:val="000000"/>
          <w:sz w:val="24"/>
          <w:szCs w:val="24"/>
          <w:lang w:val="it-IT"/>
        </w:rPr>
      </w:r>
    </w:p>
    <w:p>
      <w:pPr>
        <w:pStyle w:val="Normal"/>
        <w:shd w:val="clear" w:fill="FFFFFF"/>
        <w:bidi w:val="0"/>
        <w:jc w:val="both"/>
        <w:rPr>
          <w:rFonts w:ascii="verdana" w:hAnsi="verdana"/>
          <w:b/>
          <w:b/>
          <w:i w:val="false"/>
          <w:i w:val="false"/>
          <w:color w:val="000000"/>
          <w:sz w:val="24"/>
          <w:szCs w:val="24"/>
          <w:lang w:val="it-IT"/>
        </w:rPr>
      </w:pPr>
      <w:r>
        <w:rPr>
          <w:rFonts w:ascii="verdana" w:hAnsi="verdana"/>
          <w:b/>
          <w:i w:val="false"/>
          <w:color w:val="000000"/>
          <w:sz w:val="24"/>
          <w:szCs w:val="24"/>
          <w:lang w:val="it-IT"/>
        </w:rPr>
        <w:t>La parola ai lettori</w:t>
      </w:r>
    </w:p>
    <w:p>
      <w:pPr>
        <w:pStyle w:val="Normal"/>
        <w:shd w:val="clear" w:fill="FFFFFF"/>
        <w:bidi w:val="0"/>
        <w:jc w:val="both"/>
        <w:rPr>
          <w:rFonts w:ascii="verdana" w:hAnsi="verdana"/>
          <w:b/>
          <w:b/>
          <w:i w:val="false"/>
          <w:i w:val="false"/>
          <w:color w:val="000000"/>
          <w:sz w:val="24"/>
          <w:szCs w:val="24"/>
          <w:lang w:val="it-IT"/>
        </w:rPr>
      </w:pPr>
      <w:r>
        <w:rPr>
          <w:rFonts w:ascii="verdana" w:hAnsi="verdana"/>
          <w:b/>
          <w:i w:val="false"/>
          <w:color w:val="000000"/>
          <w:sz w:val="24"/>
          <w:szCs w:val="24"/>
          <w:lang w:val="it-IT"/>
        </w:rPr>
      </w:r>
    </w:p>
    <w:p>
      <w:pPr>
        <w:pStyle w:val="Normal"/>
        <w:shd w:val="clear" w:fill="FFFFFF"/>
        <w:bidi w:val="0"/>
        <w:jc w:val="both"/>
        <w:rPr>
          <w:rFonts w:ascii="verdana" w:hAnsi="verdana"/>
          <w:b/>
          <w:b/>
          <w:i w:val="false"/>
          <w:i w:val="false"/>
          <w:color w:val="000000"/>
          <w:sz w:val="52"/>
          <w:szCs w:val="52"/>
          <w:lang w:val="it-IT"/>
        </w:rPr>
      </w:pPr>
      <w:r>
        <w:rPr>
          <w:rFonts w:ascii="verdana" w:hAnsi="verdana"/>
          <w:b/>
          <w:i w:val="false"/>
          <w:color w:val="000000"/>
          <w:sz w:val="52"/>
          <w:szCs w:val="52"/>
          <w:lang w:val="it-IT"/>
        </w:rPr>
        <w:t>II processo a Galileo</w:t>
      </w:r>
    </w:p>
    <w:p>
      <w:pPr>
        <w:pStyle w:val="Normal"/>
        <w:shd w:val="clear" w:fill="FFFFFF"/>
        <w:bidi w:val="0"/>
        <w:jc w:val="both"/>
        <w:rPr>
          <w:rFonts w:ascii="verdana" w:hAnsi="verdana"/>
          <w:b/>
          <w:b/>
          <w:i w:val="false"/>
          <w:i w:val="false"/>
          <w:color w:val="000000"/>
          <w:sz w:val="24"/>
          <w:szCs w:val="24"/>
          <w:lang w:val="it-IT"/>
        </w:rPr>
      </w:pPr>
      <w:r>
        <w:rPr>
          <w:rFonts w:ascii="verdana" w:hAnsi="verdana"/>
          <w:b/>
          <w:i w:val="false"/>
          <w:color w:val="000000"/>
          <w:sz w:val="24"/>
          <w:szCs w:val="24"/>
          <w:lang w:val="it-IT"/>
        </w:rPr>
      </w:r>
    </w:p>
    <w:p>
      <w:pPr>
        <w:pStyle w:val="Normal"/>
        <w:shd w:val="clear" w:fill="FFFFFF"/>
        <w:bidi w:val="0"/>
        <w:spacing w:lineRule="auto" w:line="276"/>
        <w:jc w:val="both"/>
        <w:rPr>
          <w:rFonts w:ascii="Berdana" w:hAnsi="Berdana"/>
          <w:b w:val="false"/>
          <w:b w:val="false"/>
          <w:i w:val="false"/>
          <w:i w:val="false"/>
          <w:color w:val="000000"/>
          <w:sz w:val="24"/>
          <w:szCs w:val="24"/>
          <w:lang w:val="it-IT"/>
        </w:rPr>
      </w:pPr>
      <w:r>
        <w:rPr>
          <w:rFonts w:ascii="Berdana" w:hAnsi="Berdana"/>
          <w:b w:val="false"/>
          <w:i w:val="false"/>
          <w:color w:val="000000"/>
          <w:sz w:val="24"/>
          <w:szCs w:val="24"/>
          <w:lang w:val="it-IT"/>
        </w:rPr>
      </w:r>
    </w:p>
    <w:p>
      <w:pPr>
        <w:pStyle w:val="Normal"/>
        <w:shd w:val="clear" w:fill="FFFFFF"/>
        <w:bidi w:val="0"/>
        <w:spacing w:lineRule="auto" w:line="276"/>
        <w:jc w:val="both"/>
        <w:rPr>
          <w:rFonts w:ascii="Verdana" w:hAnsi="Verdana"/>
        </w:rPr>
      </w:pPr>
      <w:r>
        <w:rPr>
          <w:rFonts w:ascii="Verdana" w:hAnsi="Verdana"/>
          <w:b w:val="false"/>
          <w:i w:val="false"/>
          <w:color w:val="000000"/>
          <w:sz w:val="24"/>
          <w:szCs w:val="24"/>
          <w:lang w:val="it-IT"/>
        </w:rPr>
        <w:t>Caro direttore,</w:t>
      </w:r>
    </w:p>
    <w:p>
      <w:pPr>
        <w:pStyle w:val="Normal"/>
        <w:shd w:val="clear" w:fill="FFFFFF"/>
        <w:bidi w:val="0"/>
        <w:spacing w:lineRule="auto" w:line="276"/>
        <w:jc w:val="both"/>
        <w:rPr>
          <w:rFonts w:ascii="Verdana" w:hAnsi="Verdana"/>
        </w:rPr>
      </w:pPr>
      <w:r>
        <w:rPr>
          <w:rFonts w:ascii="Verdana" w:hAnsi="Verdana"/>
          <w:b w:val="false"/>
          <w:i w:val="false"/>
          <w:color w:val="000000"/>
          <w:sz w:val="24"/>
          <w:szCs w:val="24"/>
          <w:lang w:val="it-IT"/>
        </w:rPr>
        <w:t xml:space="preserve">leggo,    nella    prima    pagina    del    </w:t>
      </w:r>
      <w:r>
        <w:rPr>
          <w:rFonts w:eastAsia="Arial" w:cs="Arial" w:ascii="Verdana" w:hAnsi="Verdana"/>
          <w:b w:val="false"/>
          <w:i w:val="false"/>
          <w:color w:val="000000"/>
          <w:sz w:val="24"/>
          <w:szCs w:val="24"/>
          <w:lang w:val="it-IT"/>
        </w:rPr>
        <w:t xml:space="preserve">«Giornale», l'ennesimo articolo sul  processo a Galileo, cavallo di </w:t>
      </w:r>
      <w:r>
        <w:rPr>
          <w:rFonts w:ascii="Verdana" w:hAnsi="Verdana"/>
          <w:b w:val="false"/>
          <w:i w:val="false"/>
          <w:color w:val="000000"/>
          <w:sz w:val="24"/>
          <w:szCs w:val="24"/>
          <w:lang w:val="it-IT"/>
        </w:rPr>
        <w:t xml:space="preserve">battaglia di </w:t>
      </w:r>
      <w:r>
        <w:rPr>
          <w:rFonts w:eastAsia="Arial" w:cs="Arial" w:ascii="Verdana" w:hAnsi="Verdana"/>
          <w:b w:val="false"/>
          <w:i w:val="false"/>
          <w:color w:val="000000"/>
          <w:sz w:val="24"/>
          <w:szCs w:val="24"/>
          <w:lang w:val="it-IT"/>
        </w:rPr>
        <w:t>«spiriti  superiori, come Bertolt Brecht contro l'oscurantismo» religioso.</w:t>
      </w:r>
    </w:p>
    <w:p>
      <w:pPr>
        <w:pStyle w:val="Normal"/>
        <w:shd w:val="clear" w:fill="FFFFFF"/>
        <w:bidi w:val="0"/>
        <w:spacing w:lineRule="auto" w:line="276"/>
        <w:jc w:val="both"/>
        <w:rPr>
          <w:rFonts w:ascii="Verdana" w:hAnsi="Verdana"/>
        </w:rPr>
      </w:pPr>
      <w:r>
        <w:rPr>
          <w:rFonts w:ascii="Verdana" w:hAnsi="Verdana"/>
          <w:b w:val="false"/>
          <w:i w:val="false"/>
          <w:color w:val="000000"/>
          <w:sz w:val="24"/>
          <w:szCs w:val="24"/>
          <w:lang w:val="it-IT"/>
        </w:rPr>
        <w:t>Sono convinto che ogni giornalista ha il diritto di interpretare e commentare la storia come crede, ma non di alterarla e piegarla alle sue tesi.</w:t>
      </w:r>
    </w:p>
    <w:p>
      <w:pPr>
        <w:pStyle w:val="Normal"/>
        <w:shd w:val="clear" w:fill="FFFFFF"/>
        <w:bidi w:val="0"/>
        <w:spacing w:lineRule="auto" w:line="276"/>
        <w:jc w:val="both"/>
        <w:rPr>
          <w:rFonts w:ascii="Verdana" w:hAnsi="Verdana"/>
        </w:rPr>
      </w:pPr>
      <w:r>
        <w:rPr>
          <w:rFonts w:ascii="Verdana" w:hAnsi="Verdana"/>
          <w:b w:val="false"/>
          <w:i w:val="false"/>
          <w:color w:val="000000"/>
          <w:sz w:val="24"/>
          <w:szCs w:val="24"/>
          <w:lang w:val="it-IT"/>
        </w:rPr>
        <w:t xml:space="preserve">Mi riferisco, in particolare a quelle ultime dieci righe di  quell'articolo, che sono un condensato di tutte le falsità che, da due secoli, si raccontano sul processo a Galileo, il quale: </w:t>
      </w:r>
    </w:p>
    <w:p>
      <w:pPr>
        <w:pStyle w:val="Normal"/>
        <w:shd w:val="clear" w:fill="FFFFFF"/>
        <w:bidi w:val="0"/>
        <w:spacing w:lineRule="auto" w:line="276"/>
        <w:jc w:val="both"/>
        <w:rPr>
          <w:rFonts w:ascii="Verdana" w:hAnsi="Verdana"/>
        </w:rPr>
      </w:pPr>
      <w:r>
        <w:rPr>
          <w:rFonts w:ascii="Verdana" w:hAnsi="Verdana"/>
          <w:b w:val="false"/>
          <w:i w:val="false"/>
          <w:color w:val="000000"/>
          <w:sz w:val="24"/>
          <w:szCs w:val="24"/>
          <w:lang w:val="it-IT"/>
        </w:rPr>
        <w:t>-   non fu mai gettato, in abito di penitenza nelle carceri romane. Infatti non fu mai sottoposto ad alcuna violenza, potè risiedere in un alloggio sopra i giardini vaticani con cameriere personale (e dopo il processo fu ospite a villa Medici e del Vescovo di Siena);</w:t>
      </w:r>
    </w:p>
    <w:p>
      <w:pPr>
        <w:pStyle w:val="Normal"/>
        <w:shd w:val="clear" w:fill="FFFFFF"/>
        <w:bidi w:val="0"/>
        <w:spacing w:lineRule="auto" w:line="276"/>
        <w:jc w:val="both"/>
        <w:rPr>
          <w:rFonts w:ascii="Verdana" w:hAnsi="Verdana"/>
        </w:rPr>
      </w:pPr>
      <w:r>
        <w:rPr>
          <w:rFonts w:ascii="Verdana" w:hAnsi="Verdana"/>
          <w:b w:val="false"/>
          <w:i w:val="false"/>
          <w:color w:val="000000"/>
          <w:sz w:val="24"/>
          <w:szCs w:val="24"/>
          <w:lang w:val="it-IT"/>
        </w:rPr>
        <w:t xml:space="preserve">-  </w:t>
      </w:r>
      <w:r>
        <w:rPr>
          <w:rFonts w:eastAsia="Arial" w:cs="Arial" w:ascii="Verdana" w:hAnsi="Verdana"/>
          <w:b w:val="false"/>
          <w:i w:val="false"/>
          <w:color w:val="000000"/>
          <w:sz w:val="24"/>
          <w:szCs w:val="24"/>
          <w:lang w:val="it-IT"/>
        </w:rPr>
        <w:t xml:space="preserve"> alla richiesta di dare prove matematiche e sperimentali della sua teoria, rispose adducendo II fenomeno delle «maree» da lui attribuito allo «scuotimento» delle acque dovuto al movimento terrestre;</w:t>
      </w:r>
    </w:p>
    <w:p>
      <w:pPr>
        <w:pStyle w:val="Normal"/>
        <w:shd w:val="clear" w:fill="FFFFFF"/>
        <w:bidi w:val="0"/>
        <w:spacing w:lineRule="auto" w:line="276"/>
        <w:jc w:val="both"/>
        <w:rPr>
          <w:rFonts w:ascii="Verdana" w:hAnsi="Verdana"/>
        </w:rPr>
      </w:pPr>
      <w:r>
        <w:rPr>
          <w:rFonts w:ascii="Verdana" w:hAnsi="Verdana"/>
          <w:b w:val="false"/>
          <w:i w:val="false"/>
          <w:color w:val="000000"/>
          <w:sz w:val="24"/>
          <w:szCs w:val="24"/>
          <w:lang w:val="it-IT"/>
        </w:rPr>
        <w:t xml:space="preserve">-    non fu affatto </w:t>
      </w:r>
      <w:r>
        <w:rPr>
          <w:rFonts w:eastAsia="Arial" w:cs="Arial" w:ascii="Verdana" w:hAnsi="Verdana"/>
          <w:b w:val="false"/>
          <w:i w:val="false"/>
          <w:color w:val="000000"/>
          <w:sz w:val="24"/>
          <w:szCs w:val="24"/>
          <w:lang w:val="it-IT"/>
        </w:rPr>
        <w:t>«condannato a vita» (ma cosa vuoi dire?), bensì a recitare, per tre anni, una volta la settimana, i salmi penitenziali;</w:t>
      </w:r>
    </w:p>
    <w:p>
      <w:pPr>
        <w:pStyle w:val="Normal"/>
        <w:shd w:val="clear" w:fill="FFFFFF"/>
        <w:bidi w:val="0"/>
        <w:spacing w:lineRule="auto" w:line="276"/>
        <w:jc w:val="both"/>
        <w:rPr>
          <w:rFonts w:ascii="Verdana" w:hAnsi="Verdana"/>
        </w:rPr>
      </w:pPr>
      <w:r>
        <w:rPr>
          <w:rFonts w:ascii="Verdana" w:hAnsi="Verdana"/>
          <w:b w:val="false"/>
          <w:i w:val="false"/>
          <w:color w:val="000000"/>
          <w:sz w:val="24"/>
          <w:szCs w:val="24"/>
          <w:lang w:val="it-IT"/>
        </w:rPr>
        <w:t>-    pot</w:t>
      </w:r>
      <w:r>
        <w:rPr>
          <w:rFonts w:eastAsia="Arial" w:cs="Arial" w:ascii="Verdana" w:hAnsi="Verdana"/>
          <w:b w:val="false"/>
          <w:i w:val="false"/>
          <w:color w:val="000000"/>
          <w:sz w:val="24"/>
          <w:szCs w:val="24"/>
          <w:lang w:val="it-IT"/>
        </w:rPr>
        <w:t>é   continuare   l'insegnamento   universitario   e risiedette nella sua bella villa di Arcetri, ove mori in pace, a 78 anni, munito di benedizione papale e assistito dalla figlia suora;</w:t>
      </w:r>
    </w:p>
    <w:p>
      <w:pPr>
        <w:pStyle w:val="Normal"/>
        <w:shd w:val="clear" w:fill="FFFFFF"/>
        <w:bidi w:val="0"/>
        <w:spacing w:lineRule="auto" w:line="276"/>
        <w:jc w:val="both"/>
        <w:rPr>
          <w:rFonts w:ascii="Verdana" w:hAnsi="Verdana"/>
        </w:rPr>
      </w:pPr>
      <w:r>
        <w:rPr>
          <w:rFonts w:ascii="Verdana" w:hAnsi="Verdana"/>
          <w:b w:val="false"/>
          <w:i w:val="false"/>
          <w:color w:val="000000"/>
          <w:sz w:val="24"/>
          <w:szCs w:val="24"/>
          <w:lang w:val="it-IT"/>
        </w:rPr>
        <w:t>-    non pronunci</w:t>
      </w:r>
      <w:r>
        <w:rPr>
          <w:rFonts w:eastAsia="Arial" w:cs="Arial" w:ascii="Verdana" w:hAnsi="Verdana"/>
          <w:b w:val="false"/>
          <w:i w:val="false"/>
          <w:color w:val="000000"/>
          <w:sz w:val="24"/>
          <w:szCs w:val="24"/>
          <w:lang w:val="it-IT"/>
        </w:rPr>
        <w:t>ò mai la frase «Eppur si muove» che è una bella Invenzione poetica del 1757 di Giuseppe Baretti.</w:t>
      </w:r>
    </w:p>
    <w:p>
      <w:pPr>
        <w:pStyle w:val="Normal"/>
        <w:shd w:val="clear" w:fill="FFFFFF"/>
        <w:bidi w:val="0"/>
        <w:spacing w:lineRule="auto" w:line="276"/>
        <w:jc w:val="both"/>
        <w:rPr>
          <w:rFonts w:ascii="Verdana" w:hAnsi="Verdana"/>
        </w:rPr>
      </w:pPr>
      <w:r>
        <w:rPr>
          <w:rFonts w:ascii="Verdana" w:hAnsi="Verdana"/>
          <w:b w:val="false"/>
          <w:i w:val="false"/>
          <w:color w:val="000000"/>
          <w:sz w:val="24"/>
          <w:szCs w:val="24"/>
          <w:lang w:val="it-IT"/>
        </w:rPr>
        <w:t xml:space="preserve">Inoltre: Copernico non fu </w:t>
      </w:r>
      <w:r>
        <w:rPr>
          <w:rFonts w:eastAsia="Arial" w:cs="Arial" w:ascii="Verdana" w:hAnsi="Verdana"/>
          <w:b w:val="false"/>
          <w:i w:val="false"/>
          <w:color w:val="000000"/>
          <w:sz w:val="24"/>
          <w:szCs w:val="24"/>
          <w:lang w:val="it-IT"/>
        </w:rPr>
        <w:t>«condannato» dalla Chiesa nel 1616 per la semplice ragione che, a quella ' data, era già morto da settantatré anni.</w:t>
      </w:r>
    </w:p>
    <w:p>
      <w:pPr>
        <w:pStyle w:val="Normal"/>
        <w:shd w:val="clear" w:fill="FFFFFF"/>
        <w:bidi w:val="0"/>
        <w:spacing w:lineRule="auto" w:line="276"/>
        <w:jc w:val="both"/>
        <w:rPr>
          <w:rFonts w:ascii="Verdana" w:hAnsi="Verdana"/>
        </w:rPr>
      </w:pPr>
      <w:r>
        <w:rPr>
          <w:rFonts w:ascii="Verdana" w:hAnsi="Verdana"/>
          <w:b w:val="false"/>
          <w:i w:val="false"/>
          <w:color w:val="000000"/>
          <w:sz w:val="24"/>
          <w:szCs w:val="24"/>
          <w:lang w:val="it-IT"/>
        </w:rPr>
        <w:t xml:space="preserve">Il suo </w:t>
      </w:r>
      <w:r>
        <w:rPr>
          <w:rFonts w:eastAsia="Arial" w:cs="Arial" w:ascii="Verdana" w:hAnsi="Verdana"/>
          <w:b w:val="false"/>
          <w:i w:val="false"/>
          <w:color w:val="000000"/>
          <w:sz w:val="24"/>
          <w:szCs w:val="24"/>
          <w:lang w:val="it-IT"/>
        </w:rPr>
        <w:t>«De revolutionibus» pubblicato nel 1543 e dedicato a Paolo III fu messo all'indice nel 1616 e ne fu tolto quattro anni dopo (non quattrocento).</w:t>
      </w:r>
    </w:p>
    <w:p>
      <w:pPr>
        <w:pStyle w:val="Normal"/>
        <w:shd w:val="clear" w:fill="FFFFFF"/>
        <w:bidi w:val="0"/>
        <w:spacing w:lineRule="auto" w:line="276"/>
        <w:jc w:val="both"/>
        <w:rPr>
          <w:rFonts w:ascii="Verdana" w:hAnsi="Verdana"/>
        </w:rPr>
      </w:pPr>
      <w:r>
        <w:rPr>
          <w:rFonts w:ascii="Verdana" w:hAnsi="Verdana"/>
          <w:b w:val="false"/>
          <w:i w:val="false"/>
          <w:color w:val="000000"/>
          <w:sz w:val="24"/>
          <w:szCs w:val="24"/>
          <w:lang w:val="it-IT"/>
        </w:rPr>
        <w:t>Le chiedo, caro direttore, per amore della verit</w:t>
      </w:r>
      <w:r>
        <w:rPr>
          <w:rFonts w:eastAsia="Arial" w:cs="Arial" w:ascii="Verdana" w:hAnsi="Verdana"/>
          <w:b w:val="false"/>
          <w:i w:val="false"/>
          <w:color w:val="000000"/>
          <w:sz w:val="24"/>
          <w:szCs w:val="24"/>
          <w:lang w:val="it-IT"/>
        </w:rPr>
        <w:t>à storica che lei ha sempre rispettato, di far pubblicare questa mia lettera.</w:t>
      </w:r>
    </w:p>
    <w:p>
      <w:pPr>
        <w:pStyle w:val="Normal"/>
        <w:shd w:val="clear" w:fill="FFFFFF"/>
        <w:bidi w:val="0"/>
        <w:spacing w:lineRule="auto" w:line="276"/>
        <w:jc w:val="both"/>
        <w:rPr>
          <w:rFonts w:ascii="Verdana" w:hAnsi="Verdana" w:eastAsia="Arial" w:cs="Arial"/>
          <w:b w:val="false"/>
          <w:b w:val="false"/>
          <w:i w:val="false"/>
          <w:i w:val="false"/>
          <w:color w:val="000000"/>
          <w:sz w:val="24"/>
          <w:szCs w:val="24"/>
          <w:lang w:val="it-IT"/>
        </w:rPr>
      </w:pPr>
      <w:r>
        <w:rPr>
          <w:rFonts w:eastAsia="Arial" w:cs="Arial" w:ascii="Verdana" w:hAnsi="Verdana"/>
          <w:b w:val="false"/>
          <w:i w:val="false"/>
          <w:color w:val="000000"/>
          <w:sz w:val="24"/>
          <w:szCs w:val="24"/>
          <w:lang w:val="it-IT"/>
        </w:rPr>
      </w:r>
    </w:p>
    <w:p>
      <w:pPr>
        <w:pStyle w:val="Normal"/>
        <w:shd w:val="clear" w:fill="FFFFFF"/>
        <w:bidi w:val="0"/>
        <w:spacing w:lineRule="auto" w:line="276"/>
        <w:jc w:val="both"/>
        <w:rPr>
          <w:rFonts w:ascii="Verdana" w:hAnsi="Verdana"/>
        </w:rPr>
      </w:pPr>
      <w:r>
        <w:rPr>
          <w:rFonts w:ascii="Verdana" w:hAnsi="Verdana"/>
          <w:b/>
          <w:i w:val="false"/>
          <w:color w:val="000000"/>
          <w:sz w:val="24"/>
          <w:szCs w:val="24"/>
          <w:lang w:val="it-IT"/>
        </w:rPr>
        <w:t>Francesco Nanott</w:t>
      </w:r>
      <w:r>
        <w:rPr>
          <w:rFonts w:eastAsia="Arial" w:cs="Arial" w:ascii="Verdana" w:hAnsi="Verdana"/>
          <w:b/>
          <w:i w:val="false"/>
          <w:color w:val="000000"/>
          <w:sz w:val="24"/>
          <w:szCs w:val="24"/>
          <w:lang w:val="it-IT"/>
        </w:rPr>
        <w:t>ì</w:t>
      </w:r>
    </w:p>
    <w:p>
      <w:pPr>
        <w:pStyle w:val="Normal"/>
        <w:shd w:val="clear" w:fill="FFFFFF"/>
        <w:bidi w:val="0"/>
        <w:spacing w:lineRule="auto" w:line="276"/>
        <w:jc w:val="both"/>
        <w:rPr>
          <w:rFonts w:ascii="Verdana" w:hAnsi="Verdana"/>
        </w:rPr>
      </w:pPr>
      <w:r>
        <w:rPr>
          <w:rFonts w:ascii="Verdana" w:hAnsi="Verdana"/>
          <w:b w:val="false"/>
          <w:i/>
          <w:iCs/>
          <w:color w:val="000000"/>
          <w:sz w:val="24"/>
          <w:szCs w:val="24"/>
          <w:lang w:val="it-IT"/>
        </w:rPr>
        <w:t>S. Donato Milanese (Mi)</w:t>
      </w:r>
    </w:p>
    <w:p>
      <w:pPr>
        <w:pStyle w:val="Normal"/>
        <w:shd w:val="clear" w:fill="FFFFFF"/>
        <w:bidi w:val="0"/>
        <w:spacing w:lineRule="auto" w:line="276"/>
        <w:jc w:val="both"/>
        <w:rPr>
          <w:rFonts w:ascii="Verdana" w:hAnsi="Verdana"/>
          <w:b w:val="false"/>
          <w:b w:val="false"/>
          <w:i w:val="false"/>
          <w:i w:val="false"/>
          <w:color w:val="000000"/>
          <w:sz w:val="24"/>
          <w:szCs w:val="24"/>
          <w:lang w:val="it-IT"/>
        </w:rPr>
      </w:pPr>
      <w:r>
        <w:rPr>
          <w:rFonts w:ascii="Verdana" w:hAnsi="Verdana"/>
          <w:b w:val="false"/>
          <w:i w:val="false"/>
          <w:color w:val="000000"/>
          <w:sz w:val="24"/>
          <w:szCs w:val="24"/>
          <w:lang w:val="it-IT"/>
        </w:rPr>
      </w:r>
    </w:p>
    <w:p>
      <w:pPr>
        <w:pStyle w:val="Normal"/>
        <w:shd w:val="clear" w:fill="FFFFFF"/>
        <w:bidi w:val="0"/>
        <w:spacing w:lineRule="auto" w:line="276"/>
        <w:jc w:val="both"/>
        <w:rPr>
          <w:rFonts w:ascii="Verdana" w:hAnsi="Verdana"/>
          <w:b w:val="false"/>
          <w:b w:val="false"/>
          <w:i w:val="false"/>
          <w:i w:val="false"/>
          <w:color w:val="000000"/>
          <w:sz w:val="24"/>
          <w:szCs w:val="24"/>
          <w:lang w:val="it-IT"/>
        </w:rPr>
      </w:pPr>
      <w:r>
        <w:rPr>
          <w:rFonts w:ascii="Verdana" w:hAnsi="Verdana"/>
          <w:b w:val="false"/>
          <w:i w:val="false"/>
          <w:color w:val="000000"/>
          <w:sz w:val="24"/>
          <w:szCs w:val="24"/>
          <w:lang w:val="it-IT"/>
        </w:rPr>
      </w:r>
    </w:p>
    <w:p>
      <w:pPr>
        <w:pStyle w:val="Normal"/>
        <w:shd w:val="clear" w:fill="FFFFFF"/>
        <w:bidi w:val="0"/>
        <w:spacing w:lineRule="auto" w:line="276"/>
        <w:jc w:val="both"/>
        <w:rPr>
          <w:rFonts w:ascii="Verdana" w:hAnsi="Verdana"/>
          <w:b/>
          <w:b/>
          <w:i w:val="false"/>
          <w:i w:val="false"/>
          <w:color w:val="000000"/>
          <w:sz w:val="24"/>
          <w:szCs w:val="24"/>
          <w:lang w:val="it-IT"/>
        </w:rPr>
      </w:pPr>
      <w:r>
        <w:rPr>
          <w:rFonts w:ascii="Verdana" w:hAnsi="Verdana"/>
          <w:b/>
          <w:i w:val="false"/>
          <w:color w:val="000000"/>
          <w:sz w:val="24"/>
          <w:szCs w:val="24"/>
          <w:lang w:val="it-IT"/>
        </w:rPr>
      </w:r>
    </w:p>
    <w:p>
      <w:pPr>
        <w:pStyle w:val="Normal"/>
        <w:shd w:val="clear" w:fill="FFFFFF"/>
        <w:bidi w:val="0"/>
        <w:spacing w:lineRule="auto" w:line="276"/>
        <w:jc w:val="both"/>
        <w:rPr>
          <w:rFonts w:ascii="Verdana" w:hAnsi="Verdana"/>
          <w:b/>
          <w:b/>
          <w:i w:val="false"/>
          <w:i w:val="false"/>
          <w:color w:val="000000"/>
          <w:sz w:val="24"/>
          <w:szCs w:val="24"/>
          <w:lang w:val="it-IT"/>
        </w:rPr>
      </w:pPr>
      <w:r>
        <w:rPr>
          <w:rFonts w:ascii="Verdana" w:hAnsi="Verdana"/>
          <w:b/>
          <w:i w:val="false"/>
          <w:color w:val="000000"/>
          <w:sz w:val="24"/>
          <w:szCs w:val="24"/>
          <w:lang w:val="it-IT"/>
        </w:rPr>
      </w:r>
    </w:p>
    <w:p>
      <w:pPr>
        <w:pStyle w:val="Normal"/>
        <w:shd w:val="clear" w:fill="FFFFFF"/>
        <w:bidi w:val="0"/>
        <w:spacing w:lineRule="auto" w:line="276"/>
        <w:jc w:val="both"/>
        <w:rPr>
          <w:rFonts w:ascii="Verdana" w:hAnsi="Verdana"/>
          <w:b/>
          <w:b/>
          <w:i w:val="false"/>
          <w:i w:val="false"/>
          <w:color w:val="000000"/>
          <w:sz w:val="24"/>
          <w:szCs w:val="24"/>
          <w:lang w:val="it-IT"/>
        </w:rPr>
      </w:pPr>
      <w:r>
        <w:rPr>
          <w:rFonts w:ascii="Verdana" w:hAnsi="Verdana"/>
          <w:b/>
          <w:i w:val="false"/>
          <w:color w:val="000000"/>
          <w:sz w:val="24"/>
          <w:szCs w:val="24"/>
          <w:lang w:val="it-IT"/>
        </w:rPr>
      </w:r>
    </w:p>
    <w:p>
      <w:pPr>
        <w:pStyle w:val="Normal"/>
        <w:shd w:val="clear" w:fill="FFFFFF"/>
        <w:bidi w:val="0"/>
        <w:spacing w:lineRule="auto" w:line="276"/>
        <w:jc w:val="both"/>
        <w:rPr>
          <w:rFonts w:ascii="Verdana" w:hAnsi="Verdana"/>
        </w:rPr>
      </w:pPr>
      <w:r>
        <w:rPr>
          <w:rFonts w:ascii="Verdana" w:hAnsi="Verdana"/>
          <w:b/>
          <w:i w:val="false"/>
          <w:color w:val="000000"/>
          <w:sz w:val="24"/>
          <w:szCs w:val="24"/>
          <w:lang w:val="it-IT"/>
        </w:rPr>
        <w:t>Risponde Indro Montanelli</w:t>
      </w:r>
    </w:p>
    <w:p>
      <w:pPr>
        <w:pStyle w:val="Normal"/>
        <w:shd w:val="clear" w:fill="FFFFFF"/>
        <w:bidi w:val="0"/>
        <w:spacing w:lineRule="auto" w:line="276"/>
        <w:jc w:val="both"/>
        <w:rPr>
          <w:rFonts w:ascii="Verdana" w:hAnsi="Verdana"/>
          <w:b/>
          <w:b/>
          <w:i w:val="false"/>
          <w:i w:val="false"/>
          <w:color w:val="000000"/>
          <w:sz w:val="24"/>
          <w:szCs w:val="24"/>
          <w:lang w:val="it-IT"/>
        </w:rPr>
      </w:pPr>
      <w:r>
        <w:rPr>
          <w:rFonts w:ascii="Verdana" w:hAnsi="Verdana"/>
          <w:b/>
          <w:i w:val="false"/>
          <w:color w:val="000000"/>
          <w:sz w:val="24"/>
          <w:szCs w:val="24"/>
          <w:lang w:val="it-IT"/>
        </w:rPr>
      </w:r>
    </w:p>
    <w:p>
      <w:pPr>
        <w:pStyle w:val="Normal"/>
        <w:shd w:val="clear" w:fill="FFFFFF"/>
        <w:bidi w:val="0"/>
        <w:spacing w:lineRule="auto" w:line="276"/>
        <w:jc w:val="both"/>
        <w:rPr>
          <w:rFonts w:ascii="Verdana" w:hAnsi="Verdana"/>
        </w:rPr>
      </w:pPr>
      <w:r>
        <w:rPr>
          <w:rFonts w:ascii="Verdana" w:hAnsi="Verdana"/>
          <w:b w:val="false"/>
          <w:i w:val="false"/>
          <w:color w:val="000000"/>
          <w:sz w:val="24"/>
          <w:szCs w:val="24"/>
          <w:lang w:val="it-IT"/>
        </w:rPr>
        <w:t>Caro Nanott</w:t>
      </w:r>
      <w:r>
        <w:rPr>
          <w:rFonts w:eastAsia="Times New Roman" w:cs="Times New Roman" w:ascii="Verdana" w:hAnsi="Verdana"/>
          <w:b w:val="false"/>
          <w:i w:val="false"/>
          <w:color w:val="000000"/>
          <w:sz w:val="24"/>
          <w:szCs w:val="24"/>
          <w:lang w:val="it-IT"/>
        </w:rPr>
        <w:t>ì,</w:t>
      </w:r>
    </w:p>
    <w:p>
      <w:pPr>
        <w:pStyle w:val="Normal"/>
        <w:shd w:val="clear" w:fill="FFFFFF"/>
        <w:bidi w:val="0"/>
        <w:spacing w:lineRule="auto" w:line="276"/>
        <w:jc w:val="both"/>
        <w:rPr>
          <w:rFonts w:ascii="Verdana" w:hAnsi="Verdana"/>
        </w:rPr>
      </w:pPr>
      <w:r>
        <w:rPr>
          <w:rFonts w:ascii="Verdana" w:hAnsi="Verdana"/>
          <w:b w:val="false"/>
          <w:i w:val="false"/>
          <w:color w:val="000000"/>
          <w:sz w:val="24"/>
          <w:szCs w:val="24"/>
          <w:lang w:val="it-IT"/>
        </w:rPr>
        <w:t>forse la mia collaboratrice l'ha messa gi</w:t>
      </w:r>
      <w:r>
        <w:rPr>
          <w:rFonts w:eastAsia="Times New Roman" w:cs="Times New Roman" w:ascii="Verdana" w:hAnsi="Verdana"/>
          <w:b w:val="false"/>
          <w:i w:val="false"/>
          <w:color w:val="000000"/>
          <w:sz w:val="24"/>
          <w:szCs w:val="24"/>
          <w:lang w:val="it-IT"/>
        </w:rPr>
        <w:t>ù un po' troppo dura, ma lei la mette giù un po' troppo morbida. E’ vero, come dice lei, che Galileo non fu mai gettato nelle carceri romane, e ricevette un trattamento abbastanza umano. Godeva di forti «raccomandazioni»: non solo del Granduca Cosimo, ma anche di alti Prelati avversi ai Gesuiti. Eppoi il suo Inquisitore, cardinal Bellarmino, era troppo intelligente per creare dei martiri. Ma era anche troppo intransigente per abbandonarsi ad indulgenze. Condannò Galileo alla prigione; ma, data l’ età, gliela fece scontare nell'ambasciata del Granduca, poi nel palazzo del vescovo Piccolomini di Siena, prima di rimandarlo a Firenze nella sua casa di Arcetri. Ma in una cosa fu all'altezza della sua fama di Grande Inquisitore: nel far sottoscrivere all’ inginocchiato Galileo - di cui era noto l'orgoglio - la dichiarazione: «Con cuor sincero et fede non finta abiuro, maledico e detesto le suddette heresie (cioè tutta la sua opera scientifica, ndr) e giuro che per l'avvenire non dirò mai più né asserirò, in voce o per iscritto, cose tali per le quali si possa aver di me simil sospitione, ma se conoscerò alcun heretico o che sia sospetto d' heresia, lo denuntiarò a questo Santo Offizio».</w:t>
      </w:r>
    </w:p>
    <w:p>
      <w:pPr>
        <w:pStyle w:val="Normal"/>
        <w:shd w:val="clear" w:fill="FFFFFF"/>
        <w:bidi w:val="0"/>
        <w:spacing w:lineRule="auto" w:line="276"/>
        <w:jc w:val="both"/>
        <w:rPr>
          <w:rFonts w:ascii="Verdana" w:hAnsi="Verdana"/>
        </w:rPr>
      </w:pPr>
      <w:r>
        <w:rPr>
          <w:rFonts w:ascii="Verdana" w:hAnsi="Verdana"/>
          <w:b w:val="false"/>
          <w:i w:val="false"/>
          <w:color w:val="000000"/>
          <w:sz w:val="24"/>
          <w:szCs w:val="24"/>
          <w:lang w:val="it-IT"/>
        </w:rPr>
        <w:t>Per estorcergli questa ritrattazione, Bellarmino non us</w:t>
      </w:r>
      <w:r>
        <w:rPr>
          <w:rFonts w:eastAsia="Times New Roman" w:cs="Times New Roman" w:ascii="Verdana" w:hAnsi="Verdana"/>
          <w:b w:val="false"/>
          <w:i w:val="false"/>
          <w:color w:val="000000"/>
          <w:sz w:val="24"/>
          <w:szCs w:val="24"/>
          <w:lang w:val="it-IT"/>
        </w:rPr>
        <w:t>ò la tortura; ma la minaccia della tortura, che è già una tortura, è probabile. Non è vero che poi, tornato ad Arcetri, Galileo continuò ad insegnare. Gli era proibito uscire di casa,</w:t>
      </w:r>
    </w:p>
    <w:p>
      <w:pPr>
        <w:pStyle w:val="Normal"/>
        <w:shd w:val="clear" w:fill="FFFFFF"/>
        <w:bidi w:val="0"/>
        <w:spacing w:lineRule="auto" w:line="276"/>
        <w:jc w:val="both"/>
        <w:rPr>
          <w:rFonts w:ascii="Verdana" w:hAnsi="Verdana"/>
        </w:rPr>
      </w:pPr>
      <w:r>
        <w:rPr>
          <w:rFonts w:ascii="Verdana" w:hAnsi="Verdana"/>
          <w:b w:val="false"/>
          <w:i w:val="false"/>
          <w:color w:val="000000"/>
          <w:sz w:val="24"/>
          <w:szCs w:val="24"/>
          <w:lang w:val="it-IT"/>
        </w:rPr>
        <w:t>dove poteva ricevere, con permesso speciale, qualche visitatore (fra cui Milton), e per tre anni dovette recitare ogni giorno i sette salmi penitenziali.</w:t>
      </w:r>
    </w:p>
    <w:p>
      <w:pPr>
        <w:pStyle w:val="Normal"/>
        <w:bidi w:val="0"/>
        <w:spacing w:lineRule="auto" w:line="276"/>
        <w:jc w:val="both"/>
        <w:rPr>
          <w:rFonts w:ascii="Verdana" w:hAnsi="Verdana"/>
        </w:rPr>
      </w:pPr>
      <w:r>
        <w:rPr>
          <w:rFonts w:ascii="Verdana" w:hAnsi="Verdana"/>
          <w:b w:val="false"/>
          <w:i w:val="false"/>
          <w:color w:val="000000"/>
          <w:sz w:val="24"/>
          <w:szCs w:val="24"/>
          <w:lang w:val="it-IT"/>
        </w:rPr>
        <w:t>Io ho raccontato (scusi se mi cito) tutto questo nella mia Italia del Seicento. E credo di averlo fatto nel pi</w:t>
      </w:r>
      <w:r>
        <w:rPr>
          <w:rFonts w:eastAsia="Times New Roman" w:cs="Times New Roman" w:ascii="Verdana" w:hAnsi="Verdana"/>
          <w:b w:val="false"/>
          <w:i w:val="false"/>
          <w:color w:val="000000"/>
          <w:sz w:val="24"/>
          <w:szCs w:val="24"/>
          <w:lang w:val="it-IT"/>
        </w:rPr>
        <w:t>ù obbiettivo dei modi. Per concludere così: «Non doveva essere stato un uomo facile, e qualche volta aveva deluso chi vedeva in lui un irriducibile gladiatore. La sua mente era certamente più alta del suo carattere: «La più grande mente di tutti i tempi» la definì il Grozio. «Non ebbe il coraggio del martirio; ma ebbe la forza di continuare ad essere se stesso anche dopo l'umiliazione». Ed è questa umiliazione che oggi la Chiesa a sua volta si umilia a ritrattare.</w:t>
      </w:r>
    </w:p>
    <w:p>
      <w:pPr>
        <w:pStyle w:val="Normal"/>
        <w:bidi w:val="0"/>
        <w:spacing w:lineRule="auto" w:line="276"/>
        <w:jc w:val="both"/>
        <w:rPr>
          <w:rFonts w:ascii="Berdana" w:hAnsi="Berdana" w:eastAsia="Times New Roman" w:cs="Times New Roman"/>
          <w:b w:val="false"/>
          <w:b w:val="false"/>
          <w:i w:val="false"/>
          <w:i w:val="false"/>
          <w:color w:val="000000"/>
          <w:sz w:val="24"/>
          <w:szCs w:val="24"/>
          <w:lang w:val="it-IT"/>
        </w:rPr>
      </w:pPr>
      <w:r>
        <w:rPr/>
      </w:r>
    </w:p>
    <w:sectPr>
      <w:type w:val="nextPage"/>
      <w:pgSz w:w="11906" w:h="16838"/>
      <w:pgMar w:left="720" w:right="67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verdana">
    <w:charset w:val="00"/>
    <w:family w:val="roman"/>
    <w:pitch w:val="variable"/>
  </w:font>
  <w:font w:name="Berdana">
    <w:charset w:val="00"/>
    <w:family w:val="roman"/>
    <w:pitch w:val="variable"/>
  </w:font>
  <w:font w:name="Verdana">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Lucida Sans"/>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30</TotalTime>
  <Application>LibreOffice/7.0.3.1$Windows_X86_64 LibreOffice_project/d7547858d014d4cf69878db179d326fc3483e082</Application>
  <Pages>2</Pages>
  <Words>694</Words>
  <Characters>3535</Characters>
  <CharactersWithSpaces>4246</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2021-01-28T10:59:11Z</dcterms:created>
  <dc:creator/>
  <dc:description/>
  <dc:language>it-IT</dc:language>
  <cp:lastModifiedBy/>
  <cp:lastPrinted>2021-03-05T16:21:06Z</cp:lastPrinted>
  <dcterms:modified xsi:type="dcterms:W3CDTF">2021-03-05T16:54:39Z</dcterms:modified>
  <cp:revision>2</cp:revision>
  <dc:subject/>
  <dc:title/>
</cp:coreProperties>
</file>